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2168" w14:textId="77777777" w:rsidR="005E079E" w:rsidRDefault="009942D3">
      <w:pPr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2018-19 NWA Executive Board </w:t>
      </w:r>
    </w:p>
    <w:p w14:paraId="1E1C5C70" w14:textId="77777777" w:rsidR="005E079E" w:rsidRDefault="009942D3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Meeting Agenda</w:t>
      </w:r>
    </w:p>
    <w:p w14:paraId="4112FD5E" w14:textId="77777777" w:rsidR="005E079E" w:rsidRDefault="009942D3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November 05, 2018 | 2-3:00 pm PST</w:t>
      </w:r>
    </w:p>
    <w:p w14:paraId="108EE055" w14:textId="77777777" w:rsidR="005E079E" w:rsidRDefault="009942D3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(712) 451-0265, access code: 326360</w:t>
      </w:r>
    </w:p>
    <w:p w14:paraId="5440E6E8" w14:textId="77777777" w:rsidR="005E079E" w:rsidRDefault="005E079E">
      <w:pPr>
        <w:jc w:val="center"/>
        <w:rPr>
          <w:rFonts w:ascii="Helvetica Neue" w:eastAsia="Helvetica Neue" w:hAnsi="Helvetica Neue" w:cs="Helvetica Neue"/>
        </w:rPr>
      </w:pPr>
    </w:p>
    <w:p w14:paraId="58E73DCD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Roll Call &amp; Past Minutes Approval</w:t>
      </w:r>
    </w:p>
    <w:p w14:paraId="3A3AD46A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Procedural updates (MAX)</w:t>
      </w:r>
    </w:p>
    <w:p w14:paraId="7DF3B268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Member renewal policy</w:t>
      </w:r>
    </w:p>
    <w:p w14:paraId="09104010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Permanent Archives Month fund</w:t>
      </w:r>
    </w:p>
    <w:p w14:paraId="4F765817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By-Law revision update to start in November (BRYCE)</w:t>
      </w:r>
    </w:p>
    <w:p w14:paraId="0A1E3FA1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Native American Collections Roundtable meeting (STEVE BINGO/BRYCE/MAX)</w:t>
      </w:r>
    </w:p>
    <w:p w14:paraId="457BABBA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Tribal Coordinator will most likely be Creston “Dana” Smith</w:t>
      </w:r>
    </w:p>
    <w:p w14:paraId="3477C6CD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Honorarium standards for tribal participation at annual conference (color</w:t>
      </w:r>
      <w:r>
        <w:rPr>
          <w:rFonts w:ascii="Helvetica Neue" w:eastAsia="Helvetica Neue" w:hAnsi="Helvetica Neue" w:cs="Helvetica Neue"/>
        </w:rPr>
        <w:t xml:space="preserve"> guard, prayer, etc.)</w:t>
      </w:r>
    </w:p>
    <w:p w14:paraId="72128435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Membership (ELIZABETH)</w:t>
      </w:r>
    </w:p>
    <w:p w14:paraId="4B66C802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Automated renewals revisited</w:t>
      </w:r>
    </w:p>
    <w:p w14:paraId="4113DE27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Directory opt out issue revisited</w:t>
      </w:r>
    </w:p>
    <w:p w14:paraId="323E4773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2014-2017 Survey Results (MARIECRIS)</w:t>
      </w:r>
    </w:p>
    <w:p w14:paraId="1A47D2FB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Annual Meeting updates (KELLYN)</w:t>
      </w:r>
    </w:p>
    <w:p w14:paraId="5075B69B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Vendor questions from Donna McCrea (BRYCE)</w:t>
      </w:r>
    </w:p>
    <w:p w14:paraId="4EEB46D4" w14:textId="77777777" w:rsidR="005E079E" w:rsidRDefault="009942D3">
      <w:pPr>
        <w:numPr>
          <w:ilvl w:val="2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Target $ goals?</w:t>
      </w:r>
    </w:p>
    <w:p w14:paraId="330909C9" w14:textId="77777777" w:rsidR="005E079E" w:rsidRDefault="009942D3">
      <w:pPr>
        <w:numPr>
          <w:ilvl w:val="2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Charges to send mate</w:t>
      </w:r>
      <w:r>
        <w:rPr>
          <w:rFonts w:ascii="Helvetica Neue" w:eastAsia="Helvetica Neue" w:hAnsi="Helvetica Neue" w:cs="Helvetica Neue"/>
        </w:rPr>
        <w:t>rials to put on a table, but not actually send a person to staff a booth?</w:t>
      </w:r>
    </w:p>
    <w:p w14:paraId="7CC92488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NWA Records Planning (BRYCE)</w:t>
      </w:r>
    </w:p>
    <w:p w14:paraId="4B8B5E4E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Communications (COLLEEN)</w:t>
      </w:r>
    </w:p>
    <w:p w14:paraId="3CADBB91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Webmaster thank you (ANDREW)</w:t>
      </w:r>
    </w:p>
    <w:p w14:paraId="70016C5C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Blog updates from Archives Month?</w:t>
      </w:r>
    </w:p>
    <w:p w14:paraId="01A6F897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Social Media updates including Instagram proposal</w:t>
      </w:r>
    </w:p>
    <w:p w14:paraId="7D9B735F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Website updates</w:t>
      </w:r>
    </w:p>
    <w:p w14:paraId="4FA5FE65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State Representatives news, updates, &amp; plans</w:t>
      </w:r>
    </w:p>
    <w:p w14:paraId="2E1D49E0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Washington (MEG)</w:t>
      </w:r>
    </w:p>
    <w:p w14:paraId="34A7E068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Montana (KELLYN)</w:t>
      </w:r>
    </w:p>
    <w:p w14:paraId="2758BAF1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Oregon (ANDREW)</w:t>
      </w:r>
    </w:p>
    <w:p w14:paraId="12087C21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Idaho (ASHLYN)</w:t>
      </w:r>
    </w:p>
    <w:p w14:paraId="6A8EC9E3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Alaska (SARA)</w:t>
      </w:r>
    </w:p>
    <w:p w14:paraId="02E409BF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Committee Reports discussion [see reports below]</w:t>
      </w:r>
    </w:p>
    <w:p w14:paraId="015696AB" w14:textId="77777777" w:rsidR="005E079E" w:rsidRDefault="009942D3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Other organizations’ updates</w:t>
      </w:r>
    </w:p>
    <w:p w14:paraId="71DECD07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CIMA (ASHLYN)</w:t>
      </w:r>
    </w:p>
    <w:p w14:paraId="0B6C6B25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SRMA (KELLYN)</w:t>
      </w:r>
    </w:p>
    <w:p w14:paraId="59571693" w14:textId="77777777" w:rsidR="005E079E" w:rsidRDefault="009942D3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RAAC (MARY</w:t>
      </w:r>
      <w:r>
        <w:rPr>
          <w:rFonts w:ascii="Helvetica Neue" w:eastAsia="Helvetica Neue" w:hAnsi="Helvetica Neue" w:cs="Helvetica Neue"/>
        </w:rPr>
        <w:t>)</w:t>
      </w:r>
    </w:p>
    <w:p w14:paraId="7D09DEB7" w14:textId="77777777" w:rsidR="005E079E" w:rsidRDefault="009942D3">
      <w:pPr>
        <w:numPr>
          <w:ilvl w:val="2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Mary has moved from the Membership Subcommittee to the Grants and Development Subcommittee.</w:t>
      </w:r>
    </w:p>
    <w:p w14:paraId="7EB20019" w14:textId="77777777" w:rsidR="005E079E" w:rsidRDefault="005E07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DBAB566" w14:textId="77777777" w:rsidR="005E079E" w:rsidRDefault="005E07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</w:p>
    <w:p w14:paraId="4ECDB656" w14:textId="77777777" w:rsidR="005E079E" w:rsidRDefault="00994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REPORTS</w:t>
      </w:r>
    </w:p>
    <w:p w14:paraId="44D8E87E" w14:textId="77777777" w:rsidR="005E079E" w:rsidRDefault="009942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  <w:r>
        <w:pict w14:anchorId="3A1EB32B">
          <v:rect id="_x0000_i1025" style="width:0;height:1.5pt" o:hralign="center" o:hrstd="t" o:hr="t" fillcolor="#a0a0a0" stroked="f"/>
        </w:pict>
      </w:r>
    </w:p>
    <w:p w14:paraId="505C0F27" w14:textId="77777777" w:rsidR="005E079E" w:rsidRDefault="005E079E">
      <w:pPr>
        <w:rPr>
          <w:rFonts w:ascii="Helvetica Neue" w:eastAsia="Helvetica Neue" w:hAnsi="Helvetica Neue" w:cs="Helvetica Neue"/>
          <w:b/>
          <w:highlight w:val="white"/>
        </w:rPr>
      </w:pPr>
    </w:p>
    <w:p w14:paraId="76BE1BCA" w14:textId="77777777" w:rsidR="005E079E" w:rsidRDefault="009942D3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Professional Development, Education, and Awards Committee, Anneliese Warhank, 2018-10-30</w:t>
      </w:r>
    </w:p>
    <w:p w14:paraId="763CFF4D" w14:textId="77777777" w:rsidR="005E079E" w:rsidRDefault="009942D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Nothing new to report.</w:t>
      </w:r>
    </w:p>
    <w:p w14:paraId="1D1B34F8" w14:textId="77777777" w:rsidR="005E079E" w:rsidRDefault="005E079E">
      <w:pPr>
        <w:rPr>
          <w:rFonts w:ascii="Helvetica Neue" w:eastAsia="Helvetica Neue" w:hAnsi="Helvetica Neue" w:cs="Helvetica Neue"/>
          <w:highlight w:val="white"/>
        </w:rPr>
      </w:pPr>
    </w:p>
    <w:p w14:paraId="37CBDBA5" w14:textId="77777777" w:rsidR="005E079E" w:rsidRDefault="009942D3">
      <w:pPr>
        <w:jc w:val="center"/>
        <w:rPr>
          <w:rFonts w:ascii="Helvetica Neue" w:eastAsia="Helvetica Neue" w:hAnsi="Helvetica Neue" w:cs="Helvetica Neue"/>
          <w:b/>
          <w:highlight w:val="white"/>
        </w:rPr>
      </w:pPr>
      <w:r>
        <w:pict w14:anchorId="46CC3E4E">
          <v:rect id="_x0000_i1026" style="width:0;height:1.5pt" o:hralign="center" o:hrstd="t" o:hr="t" fillcolor="#a0a0a0" stroked="f"/>
        </w:pict>
      </w:r>
    </w:p>
    <w:p w14:paraId="22B622B5" w14:textId="77777777" w:rsidR="005E079E" w:rsidRDefault="005E079E">
      <w:pPr>
        <w:jc w:val="center"/>
        <w:rPr>
          <w:rFonts w:ascii="Helvetica Neue" w:eastAsia="Helvetica Neue" w:hAnsi="Helvetica Neue" w:cs="Helvetica Neue"/>
          <w:b/>
          <w:highlight w:val="white"/>
        </w:rPr>
      </w:pPr>
    </w:p>
    <w:p w14:paraId="405E4475" w14:textId="77777777" w:rsidR="005E079E" w:rsidRDefault="009942D3">
      <w:pPr>
        <w:jc w:val="center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Local Arrangements Committee Report, Heather Hultman, 2018-10-31</w:t>
      </w:r>
    </w:p>
    <w:p w14:paraId="7B751A03" w14:textId="77777777" w:rsidR="005E079E" w:rsidRDefault="005E079E">
      <w:pPr>
        <w:rPr>
          <w:rFonts w:ascii="Helvetica Neue" w:eastAsia="Helvetica Neue" w:hAnsi="Helvetica Neue" w:cs="Helvetica Neue"/>
          <w:b/>
          <w:highlight w:val="white"/>
        </w:rPr>
      </w:pPr>
    </w:p>
    <w:p w14:paraId="5673D94D" w14:textId="77777777" w:rsidR="005E079E" w:rsidRDefault="009942D3">
      <w:pPr>
        <w:rPr>
          <w:highlight w:val="white"/>
        </w:rPr>
      </w:pPr>
      <w:r>
        <w:rPr>
          <w:highlight w:val="white"/>
        </w:rPr>
        <w:t>Here are the updates for LAC:</w:t>
      </w:r>
    </w:p>
    <w:p w14:paraId="356454B0" w14:textId="77777777" w:rsidR="005E079E" w:rsidRDefault="009942D3">
      <w:pPr>
        <w:numPr>
          <w:ilvl w:val="0"/>
          <w:numId w:val="2"/>
        </w:numPr>
        <w:contextualSpacing/>
        <w:rPr>
          <w:highlight w:val="white"/>
        </w:rPr>
      </w:pPr>
      <w:r>
        <w:rPr>
          <w:highlight w:val="white"/>
        </w:rPr>
        <w:t>I’ve reached out to the Gallatin History Mus</w:t>
      </w:r>
      <w:r>
        <w:rPr>
          <w:highlight w:val="white"/>
        </w:rPr>
        <w:t>eum to utilize their facility for the reception and am waiting on confirmation for holding it on May 15, 2019. As I mentioned in a previous email, they have indicated they were willing to host without charging a fee.</w:t>
      </w:r>
    </w:p>
    <w:p w14:paraId="6511A520" w14:textId="77777777" w:rsidR="005E079E" w:rsidRDefault="009942D3">
      <w:pPr>
        <w:numPr>
          <w:ilvl w:val="0"/>
          <w:numId w:val="2"/>
        </w:numPr>
        <w:contextualSpacing/>
        <w:rPr>
          <w:highlight w:val="white"/>
        </w:rPr>
      </w:pPr>
      <w:r>
        <w:rPr>
          <w:highlight w:val="white"/>
        </w:rPr>
        <w:t>I will be recruiting bids for heavy hor</w:t>
      </w:r>
      <w:r>
        <w:rPr>
          <w:highlight w:val="white"/>
        </w:rPr>
        <w:t>s d’oeuvres and a cash bar for the reception this next month and should have that information available for the next meeting.</w:t>
      </w:r>
    </w:p>
    <w:p w14:paraId="70F89783" w14:textId="77777777" w:rsidR="005E079E" w:rsidRDefault="009942D3">
      <w:pPr>
        <w:numPr>
          <w:ilvl w:val="0"/>
          <w:numId w:val="2"/>
        </w:numPr>
        <w:contextualSpacing/>
        <w:rPr>
          <w:highlight w:val="white"/>
        </w:rPr>
      </w:pPr>
      <w:r>
        <w:rPr>
          <w:highlight w:val="white"/>
        </w:rPr>
        <w:t>I have put together a survey for tour options to be distributed to the members so that we can determine which might be of interest</w:t>
      </w:r>
      <w:r>
        <w:rPr>
          <w:highlight w:val="white"/>
        </w:rPr>
        <w:t>. I have been working with Kellyn to see about getting the link to this survey distributed. I’ve attached a pdf of the survey to this email.</w:t>
      </w:r>
    </w:p>
    <w:p w14:paraId="0BD96318" w14:textId="77777777" w:rsidR="005E079E" w:rsidRDefault="009942D3">
      <w:pPr>
        <w:numPr>
          <w:ilvl w:val="0"/>
          <w:numId w:val="2"/>
        </w:numPr>
        <w:contextualSpacing/>
        <w:rPr>
          <w:highlight w:val="white"/>
        </w:rPr>
      </w:pPr>
      <w:r>
        <w:rPr>
          <w:highlight w:val="white"/>
        </w:rPr>
        <w:t>I have designed a blog page with local amenities and interesting things to see that I will be forwarding to Colleen</w:t>
      </w:r>
      <w:r>
        <w:rPr>
          <w:highlight w:val="white"/>
        </w:rPr>
        <w:t xml:space="preserve"> Needham for addition to the Annual Meeting webpage in the next week or so. If you want to look at the page and have suggestions on things I might have missed, the link is</w:t>
      </w:r>
      <w:hyperlink r:id="rId5">
        <w:r>
          <w:rPr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"https://hultman-hc.home.blog/2019-northwest-archivists-conference-bozeman-montana/" </w:instrText>
      </w:r>
      <w:r>
        <w:fldChar w:fldCharType="separate"/>
      </w:r>
      <w:r>
        <w:rPr>
          <w:color w:val="1155CC"/>
          <w:highlight w:val="white"/>
          <w:u w:val="single"/>
        </w:rPr>
        <w:t>https://hultman-hc.home.blog/2019-northwest-archivists-conference-bozeman-montana/</w:t>
      </w:r>
    </w:p>
    <w:p w14:paraId="2DBB55C7" w14:textId="77777777" w:rsidR="005E079E" w:rsidRDefault="009942D3">
      <w:pPr>
        <w:numPr>
          <w:ilvl w:val="0"/>
          <w:numId w:val="2"/>
        </w:numPr>
        <w:contextualSpacing/>
        <w:rPr>
          <w:rFonts w:ascii="Helvetica Neue" w:eastAsia="Helvetica Neue" w:hAnsi="Helvetica Neue" w:cs="Helvetica Neue"/>
          <w:highlight w:val="white"/>
        </w:rPr>
      </w:pPr>
      <w:r>
        <w:fldChar w:fldCharType="end"/>
      </w:r>
      <w:r>
        <w:rPr>
          <w:rFonts w:ascii="Helvetica Neue" w:eastAsia="Helvetica Neue" w:hAnsi="Helvetica Neue" w:cs="Helvetica Neue"/>
          <w:highlight w:val="white"/>
        </w:rPr>
        <w:t>I will also be sending Colleen the prices on the room bl</w:t>
      </w:r>
      <w:r>
        <w:rPr>
          <w:rFonts w:ascii="Helvetica Neue" w:eastAsia="Helvetica Neue" w:hAnsi="Helvetica Neue" w:cs="Helvetica Neue"/>
          <w:highlight w:val="white"/>
        </w:rPr>
        <w:t>ock and the Hotel contact information when I forward her the information about the blog.</w:t>
      </w:r>
    </w:p>
    <w:p w14:paraId="06D686C4" w14:textId="77777777" w:rsidR="005E079E" w:rsidRDefault="005E079E">
      <w:pPr>
        <w:rPr>
          <w:rFonts w:ascii="Helvetica Neue" w:eastAsia="Helvetica Neue" w:hAnsi="Helvetica Neue" w:cs="Helvetica Neue"/>
          <w:highlight w:val="white"/>
        </w:rPr>
      </w:pPr>
    </w:p>
    <w:p w14:paraId="6EFCCE03" w14:textId="77777777" w:rsidR="005E079E" w:rsidRDefault="005E079E">
      <w:pPr>
        <w:rPr>
          <w:rFonts w:ascii="Helvetica Neue" w:eastAsia="Helvetica Neue" w:hAnsi="Helvetica Neue" w:cs="Helvetica Neue"/>
          <w:highlight w:val="white"/>
        </w:rPr>
      </w:pPr>
    </w:p>
    <w:p w14:paraId="73784DDC" w14:textId="77777777" w:rsidR="005E079E" w:rsidRDefault="005E079E">
      <w:pPr>
        <w:rPr>
          <w:highlight w:val="white"/>
        </w:rPr>
      </w:pPr>
    </w:p>
    <w:p w14:paraId="694FEC07" w14:textId="77777777" w:rsidR="005E079E" w:rsidRDefault="005E079E">
      <w:pPr>
        <w:rPr>
          <w:rFonts w:ascii="Helvetica Neue" w:eastAsia="Helvetica Neue" w:hAnsi="Helvetica Neue" w:cs="Helvetica Neue"/>
          <w:b/>
          <w:highlight w:val="white"/>
        </w:rPr>
      </w:pPr>
    </w:p>
    <w:sectPr w:rsidR="005E079E">
      <w:pgSz w:w="11909" w:h="16834"/>
      <w:pgMar w:top="1440" w:right="992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F88"/>
    <w:multiLevelType w:val="multilevel"/>
    <w:tmpl w:val="1332E8F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41B69"/>
    <w:multiLevelType w:val="multilevel"/>
    <w:tmpl w:val="66707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E"/>
    <w:rsid w:val="005E079E"/>
    <w:rsid w:val="009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A8C15C"/>
  <w15:docId w15:val="{87CE0D88-978F-48BC-AABF-45D6161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ltman-hc.home.blog/2019-northwest-archivists-conference-bozeman-mont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Mariecris Gatlabayan</dc:creator>
  <cp:lastModifiedBy>Mariecris Gatlabayan</cp:lastModifiedBy>
  <cp:revision>2</cp:revision>
  <dcterms:created xsi:type="dcterms:W3CDTF">2018-12-05T03:59:00Z</dcterms:created>
  <dcterms:modified xsi:type="dcterms:W3CDTF">2018-12-05T03:59:00Z</dcterms:modified>
</cp:coreProperties>
</file>